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BDE1" w14:textId="72D68601" w:rsidR="005F6FDB" w:rsidRDefault="00A4228A" w:rsidP="00FC1F0A">
      <w:pPr>
        <w:jc w:val="center"/>
      </w:pPr>
      <w:r>
        <w:rPr>
          <w:noProof/>
          <w:lang w:eastAsia="it-IT"/>
        </w:rPr>
        <w:drawing>
          <wp:inline distT="0" distB="0" distL="0" distR="0" wp14:anchorId="49DF2ABD" wp14:editId="0AB1EDE7">
            <wp:extent cx="1419225" cy="1065041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IEG RF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8129" cy="109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16203" w14:textId="49AEE901" w:rsidR="004F5262" w:rsidRDefault="004F5262" w:rsidP="004F5262">
      <w:pPr>
        <w:tabs>
          <w:tab w:val="left" w:pos="6345"/>
        </w:tabs>
      </w:pPr>
      <w:r>
        <w:tab/>
      </w:r>
    </w:p>
    <w:p w14:paraId="0B822C50" w14:textId="77777777" w:rsidR="00BD3B82" w:rsidRPr="00977A8E" w:rsidRDefault="00BD3B82" w:rsidP="00FA686E">
      <w:pPr>
        <w:spacing w:line="340" w:lineRule="exact"/>
        <w:jc w:val="both"/>
        <w:rPr>
          <w:rFonts w:ascii="Calibri" w:hAnsi="Calibri" w:cs="Calibri"/>
          <w:sz w:val="28"/>
          <w:szCs w:val="28"/>
        </w:rPr>
      </w:pPr>
    </w:p>
    <w:p w14:paraId="19D4F888" w14:textId="0EC239EB" w:rsidR="00FA686E" w:rsidRPr="00977A8E" w:rsidRDefault="00FA686E" w:rsidP="00FA686E">
      <w:pPr>
        <w:spacing w:line="340" w:lineRule="exact"/>
        <w:jc w:val="center"/>
        <w:rPr>
          <w:rFonts w:ascii="Calibri" w:hAnsi="Calibri" w:cs="Calibri"/>
          <w:b/>
          <w:bCs/>
          <w:sz w:val="28"/>
          <w:szCs w:val="28"/>
        </w:rPr>
      </w:pPr>
      <w:r w:rsidRPr="00977A8E">
        <w:rPr>
          <w:rFonts w:ascii="Calibri" w:hAnsi="Calibri" w:cs="Calibri"/>
          <w:b/>
          <w:bCs/>
          <w:sz w:val="28"/>
          <w:szCs w:val="28"/>
        </w:rPr>
        <w:t>COMUNICATO STAMPA</w:t>
      </w:r>
    </w:p>
    <w:p w14:paraId="0454DE7E" w14:textId="77777777" w:rsidR="009C477F" w:rsidRPr="00977A8E" w:rsidRDefault="009C477F" w:rsidP="009C477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313B398" w14:textId="533781EB" w:rsidR="00977A8E" w:rsidRDefault="00977A8E" w:rsidP="00977A8E">
      <w:pPr>
        <w:shd w:val="clear" w:color="auto" w:fill="FFFFFF"/>
        <w:jc w:val="center"/>
        <w:rPr>
          <w:rFonts w:ascii="Calibri" w:hAnsi="Calibri" w:cs="Calibri"/>
          <w:b/>
          <w:bCs/>
          <w:color w:val="000000"/>
          <w:sz w:val="28"/>
          <w:szCs w:val="28"/>
          <w:lang w:eastAsia="it-IT"/>
        </w:rPr>
      </w:pPr>
      <w:bookmarkStart w:id="0" w:name="_Hlk205204097"/>
      <w:r w:rsidRPr="00977A8E">
        <w:rPr>
          <w:rFonts w:ascii="Calibri" w:hAnsi="Calibri" w:cs="Calibri"/>
          <w:b/>
          <w:bCs/>
          <w:color w:val="000000"/>
          <w:sz w:val="28"/>
          <w:szCs w:val="28"/>
          <w:lang w:eastAsia="it-IT"/>
        </w:rPr>
        <w:t xml:space="preserve">Calendario di uscita dei giornali quotidiani </w:t>
      </w:r>
      <w:r w:rsidR="00B20A6E">
        <w:rPr>
          <w:rFonts w:ascii="Calibri" w:hAnsi="Calibri" w:cs="Calibri"/>
          <w:b/>
          <w:bCs/>
          <w:color w:val="000000"/>
          <w:sz w:val="28"/>
          <w:szCs w:val="28"/>
          <w:lang w:eastAsia="it-IT"/>
        </w:rPr>
        <w:t xml:space="preserve">cartacei </w:t>
      </w:r>
      <w:r w:rsidRPr="00977A8E">
        <w:rPr>
          <w:rFonts w:ascii="Calibri" w:hAnsi="Calibri" w:cs="Calibri"/>
          <w:b/>
          <w:bCs/>
          <w:color w:val="000000"/>
          <w:sz w:val="28"/>
          <w:szCs w:val="28"/>
          <w:lang w:eastAsia="it-IT"/>
        </w:rPr>
        <w:t>a Ferragosto</w:t>
      </w:r>
    </w:p>
    <w:p w14:paraId="546028E2" w14:textId="77777777" w:rsidR="009A2E48" w:rsidRPr="00977A8E" w:rsidRDefault="009A2E48" w:rsidP="00977A8E">
      <w:pPr>
        <w:shd w:val="clear" w:color="auto" w:fill="FFFFFF"/>
        <w:jc w:val="center"/>
        <w:rPr>
          <w:rFonts w:ascii="Calibri" w:hAnsi="Calibri" w:cs="Calibri"/>
          <w:sz w:val="28"/>
          <w:szCs w:val="28"/>
          <w:lang w:eastAsia="it-IT"/>
        </w:rPr>
      </w:pPr>
    </w:p>
    <w:p w14:paraId="65DDA19D" w14:textId="77777777" w:rsidR="00977A8E" w:rsidRPr="00977A8E" w:rsidRDefault="00977A8E" w:rsidP="00977A8E">
      <w:pPr>
        <w:rPr>
          <w:rFonts w:ascii="Calibri" w:hAnsi="Calibri" w:cs="Calibri"/>
          <w:sz w:val="28"/>
          <w:szCs w:val="28"/>
          <w:lang w:eastAsia="it-IT"/>
        </w:rPr>
      </w:pPr>
    </w:p>
    <w:p w14:paraId="028DE43F" w14:textId="0172409D" w:rsidR="00977A8E" w:rsidRPr="00977A8E" w:rsidRDefault="00977A8E" w:rsidP="00977A8E">
      <w:pPr>
        <w:shd w:val="clear" w:color="auto" w:fill="FFFFFF"/>
        <w:jc w:val="both"/>
        <w:rPr>
          <w:rFonts w:ascii="Calibri" w:hAnsi="Calibri" w:cs="Calibri"/>
          <w:lang w:eastAsia="it-IT"/>
        </w:rPr>
      </w:pPr>
      <w:r w:rsidRPr="00977A8E">
        <w:rPr>
          <w:rFonts w:ascii="Calibri" w:hAnsi="Calibri" w:cs="Calibri"/>
          <w:color w:val="000000"/>
          <w:lang w:eastAsia="it-IT"/>
        </w:rPr>
        <w:t xml:space="preserve">Roma, </w:t>
      </w:r>
      <w:r w:rsidR="00D829EF">
        <w:rPr>
          <w:rFonts w:ascii="Calibri" w:hAnsi="Calibri" w:cs="Calibri"/>
          <w:color w:val="000000"/>
          <w:lang w:eastAsia="it-IT"/>
        </w:rPr>
        <w:t xml:space="preserve">7 </w:t>
      </w:r>
      <w:r w:rsidRPr="00977A8E">
        <w:rPr>
          <w:rFonts w:ascii="Calibri" w:hAnsi="Calibri" w:cs="Calibri"/>
          <w:color w:val="000000"/>
          <w:lang w:eastAsia="it-IT"/>
        </w:rPr>
        <w:t>agosto 202</w:t>
      </w:r>
      <w:r w:rsidR="00CC7244">
        <w:rPr>
          <w:rFonts w:ascii="Calibri" w:hAnsi="Calibri" w:cs="Calibri"/>
          <w:color w:val="000000"/>
          <w:lang w:eastAsia="it-IT"/>
        </w:rPr>
        <w:t>6</w:t>
      </w:r>
      <w:r w:rsidRPr="00977A8E">
        <w:rPr>
          <w:rFonts w:ascii="Calibri" w:hAnsi="Calibri" w:cs="Calibri"/>
          <w:color w:val="000000"/>
          <w:lang w:eastAsia="it-IT"/>
        </w:rPr>
        <w:t xml:space="preserve"> – La Federazione Italiana Editori Giornali (FIEG) comunica il calendario di uscita dei giornali quotidiani</w:t>
      </w:r>
      <w:r w:rsidR="00B20A6E">
        <w:rPr>
          <w:rFonts w:ascii="Calibri" w:hAnsi="Calibri" w:cs="Calibri"/>
          <w:color w:val="000000"/>
          <w:lang w:eastAsia="it-IT"/>
        </w:rPr>
        <w:t xml:space="preserve"> cartacei</w:t>
      </w:r>
      <w:r w:rsidRPr="00977A8E">
        <w:rPr>
          <w:rFonts w:ascii="Calibri" w:hAnsi="Calibri" w:cs="Calibri"/>
          <w:color w:val="000000"/>
          <w:lang w:eastAsia="it-IT"/>
        </w:rPr>
        <w:t xml:space="preserve"> in occasione della festività di Ferragosto</w:t>
      </w:r>
      <w:r w:rsidR="007C2B3A">
        <w:rPr>
          <w:rFonts w:ascii="Calibri" w:hAnsi="Calibri" w:cs="Calibri"/>
          <w:color w:val="000000"/>
          <w:lang w:eastAsia="it-IT"/>
        </w:rPr>
        <w:t>.</w:t>
      </w:r>
      <w:r w:rsidRPr="00977A8E">
        <w:rPr>
          <w:rFonts w:ascii="Calibri" w:hAnsi="Calibri" w:cs="Calibri"/>
          <w:color w:val="000000"/>
          <w:lang w:eastAsia="it-IT"/>
        </w:rPr>
        <w:t>    </w:t>
      </w:r>
    </w:p>
    <w:p w14:paraId="678F7FEB" w14:textId="77777777" w:rsidR="00977A8E" w:rsidRDefault="00977A8E" w:rsidP="00977A8E">
      <w:pPr>
        <w:shd w:val="clear" w:color="auto" w:fill="FFFFFF"/>
        <w:jc w:val="both"/>
        <w:rPr>
          <w:rFonts w:ascii="Calibri" w:hAnsi="Calibri" w:cs="Calibri"/>
          <w:lang w:eastAsia="it-IT"/>
        </w:rPr>
      </w:pPr>
      <w:r w:rsidRPr="00977A8E">
        <w:rPr>
          <w:rFonts w:ascii="Calibri" w:hAnsi="Calibri" w:cs="Calibri"/>
          <w:color w:val="000000"/>
          <w:lang w:eastAsia="it-IT"/>
        </w:rPr>
        <w:t> </w:t>
      </w:r>
    </w:p>
    <w:p w14:paraId="1B874A76" w14:textId="041187E7" w:rsidR="00977A8E" w:rsidRDefault="00CC7244" w:rsidP="00977A8E">
      <w:pPr>
        <w:shd w:val="clear" w:color="auto" w:fill="FFFFFF"/>
        <w:jc w:val="both"/>
        <w:rPr>
          <w:rFonts w:ascii="Calibri" w:hAnsi="Calibri" w:cs="Calibri"/>
          <w:color w:val="000000"/>
          <w:lang w:eastAsia="it-IT"/>
        </w:rPr>
      </w:pPr>
      <w:r>
        <w:rPr>
          <w:rFonts w:ascii="Calibri" w:hAnsi="Calibri" w:cs="Calibri"/>
          <w:lang w:eastAsia="it-IT"/>
        </w:rPr>
        <w:t>Sabato</w:t>
      </w:r>
      <w:r w:rsidR="0097191D">
        <w:rPr>
          <w:rFonts w:ascii="Calibri" w:hAnsi="Calibri" w:cs="Calibri"/>
          <w:lang w:eastAsia="it-IT"/>
        </w:rPr>
        <w:t xml:space="preserve"> </w:t>
      </w:r>
      <w:r w:rsidR="00977A8E" w:rsidRPr="00977A8E">
        <w:rPr>
          <w:rFonts w:ascii="Calibri" w:hAnsi="Calibri" w:cs="Calibri"/>
          <w:color w:val="000000"/>
          <w:lang w:eastAsia="it-IT"/>
        </w:rPr>
        <w:t>15 agosto: regolare uscita dei quotid</w:t>
      </w:r>
      <w:r w:rsidR="00977A8E">
        <w:rPr>
          <w:rFonts w:ascii="Calibri" w:hAnsi="Calibri" w:cs="Calibri"/>
          <w:color w:val="000000"/>
          <w:lang w:eastAsia="it-IT"/>
        </w:rPr>
        <w:t>i</w:t>
      </w:r>
      <w:r w:rsidR="00977A8E" w:rsidRPr="00977A8E">
        <w:rPr>
          <w:rFonts w:ascii="Calibri" w:hAnsi="Calibri" w:cs="Calibri"/>
          <w:color w:val="000000"/>
          <w:lang w:eastAsia="it-IT"/>
        </w:rPr>
        <w:t xml:space="preserve">ani </w:t>
      </w:r>
      <w:r w:rsidR="00B20A6E">
        <w:rPr>
          <w:rFonts w:ascii="Calibri" w:hAnsi="Calibri" w:cs="Calibri"/>
          <w:color w:val="000000"/>
          <w:lang w:eastAsia="it-IT"/>
        </w:rPr>
        <w:t xml:space="preserve">cartacei </w:t>
      </w:r>
      <w:r w:rsidR="00977A8E" w:rsidRPr="00977A8E">
        <w:rPr>
          <w:rFonts w:ascii="Calibri" w:hAnsi="Calibri" w:cs="Calibri"/>
          <w:color w:val="000000"/>
          <w:lang w:eastAsia="it-IT"/>
        </w:rPr>
        <w:t>e possibilità di chiusura delle rivendite alle ore 13.00. </w:t>
      </w:r>
    </w:p>
    <w:p w14:paraId="5E086009" w14:textId="77777777" w:rsidR="00977A8E" w:rsidRPr="00977A8E" w:rsidRDefault="00977A8E" w:rsidP="00977A8E">
      <w:pPr>
        <w:shd w:val="clear" w:color="auto" w:fill="FFFFFF"/>
        <w:jc w:val="both"/>
        <w:rPr>
          <w:rFonts w:ascii="Calibri" w:hAnsi="Calibri" w:cs="Calibri"/>
          <w:lang w:eastAsia="it-IT"/>
        </w:rPr>
      </w:pPr>
    </w:p>
    <w:p w14:paraId="30404937" w14:textId="29EE0F0A" w:rsidR="00977A8E" w:rsidRPr="00977A8E" w:rsidRDefault="00CC7244" w:rsidP="00977A8E">
      <w:pPr>
        <w:shd w:val="clear" w:color="auto" w:fill="FFFFFF"/>
        <w:jc w:val="both"/>
        <w:rPr>
          <w:rFonts w:ascii="Calibri" w:hAnsi="Calibri" w:cs="Calibri"/>
          <w:lang w:eastAsia="it-IT"/>
        </w:rPr>
      </w:pPr>
      <w:r>
        <w:rPr>
          <w:rFonts w:ascii="Calibri" w:hAnsi="Calibri" w:cs="Calibri"/>
          <w:color w:val="000000"/>
          <w:lang w:eastAsia="it-IT"/>
        </w:rPr>
        <w:t>Domenica</w:t>
      </w:r>
      <w:r w:rsidR="00762EF6">
        <w:rPr>
          <w:rFonts w:ascii="Calibri" w:hAnsi="Calibri" w:cs="Calibri"/>
          <w:color w:val="000000"/>
          <w:lang w:eastAsia="it-IT"/>
        </w:rPr>
        <w:t xml:space="preserve"> </w:t>
      </w:r>
      <w:r w:rsidR="00977A8E" w:rsidRPr="00977A8E">
        <w:rPr>
          <w:rFonts w:ascii="Calibri" w:hAnsi="Calibri" w:cs="Calibri"/>
          <w:color w:val="000000"/>
          <w:lang w:eastAsia="it-IT"/>
        </w:rPr>
        <w:t>16 agosto: non escono i quotidiani</w:t>
      </w:r>
      <w:r w:rsidR="00B20A6E">
        <w:rPr>
          <w:rFonts w:ascii="Calibri" w:hAnsi="Calibri" w:cs="Calibri"/>
          <w:color w:val="000000"/>
          <w:lang w:eastAsia="it-IT"/>
        </w:rPr>
        <w:t xml:space="preserve"> cartacei</w:t>
      </w:r>
      <w:r w:rsidR="00977A8E" w:rsidRPr="00977A8E">
        <w:rPr>
          <w:rFonts w:ascii="Calibri" w:hAnsi="Calibri" w:cs="Calibri"/>
          <w:color w:val="000000"/>
          <w:lang w:eastAsia="it-IT"/>
        </w:rPr>
        <w:t xml:space="preserve"> e possibilità di chiusura delle rivendite per l’intera giornata.</w:t>
      </w:r>
    </w:p>
    <w:p w14:paraId="2D458D3C" w14:textId="77777777" w:rsidR="00977A8E" w:rsidRPr="00977A8E" w:rsidRDefault="00977A8E" w:rsidP="00977A8E">
      <w:pPr>
        <w:rPr>
          <w:rFonts w:ascii="Calibri" w:hAnsi="Calibri" w:cs="Calibri"/>
          <w:lang w:eastAsia="it-IT"/>
        </w:rPr>
      </w:pPr>
    </w:p>
    <w:bookmarkEnd w:id="0"/>
    <w:p w14:paraId="604810DC" w14:textId="77777777" w:rsidR="00977A8E" w:rsidRPr="00977A8E" w:rsidRDefault="00977A8E" w:rsidP="00977A8E">
      <w:pPr>
        <w:rPr>
          <w:rFonts w:ascii="Calibri" w:hAnsi="Calibri" w:cs="Calibri"/>
          <w:lang w:eastAsia="it-IT"/>
        </w:rPr>
      </w:pPr>
    </w:p>
    <w:p w14:paraId="3CDC994B" w14:textId="77777777" w:rsidR="00330A13" w:rsidRPr="00977A8E" w:rsidRDefault="00330A13" w:rsidP="00977A8E">
      <w:pPr>
        <w:jc w:val="both"/>
        <w:rPr>
          <w:rFonts w:ascii="Calibri" w:hAnsi="Calibri" w:cs="Calibri"/>
          <w:b/>
          <w:bCs/>
        </w:rPr>
      </w:pPr>
    </w:p>
    <w:p w14:paraId="4AADBE7E" w14:textId="77777777" w:rsidR="00977A8E" w:rsidRPr="00977A8E" w:rsidRDefault="00977A8E">
      <w:pPr>
        <w:jc w:val="both"/>
        <w:rPr>
          <w:rFonts w:ascii="Calibri" w:hAnsi="Calibri" w:cs="Calibri"/>
          <w:b/>
          <w:bCs/>
        </w:rPr>
      </w:pPr>
    </w:p>
    <w:sectPr w:rsidR="00977A8E" w:rsidRPr="00977A8E" w:rsidSect="00D340F8">
      <w:pgSz w:w="11904" w:h="16836" w:code="9"/>
      <w:pgMar w:top="737" w:right="1701" w:bottom="1418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B9F84" w14:textId="77777777" w:rsidR="00F64F54" w:rsidRDefault="00F64F54" w:rsidP="007D2399">
      <w:r>
        <w:separator/>
      </w:r>
    </w:p>
  </w:endnote>
  <w:endnote w:type="continuationSeparator" w:id="0">
    <w:p w14:paraId="396E555B" w14:textId="77777777" w:rsidR="00F64F54" w:rsidRDefault="00F64F54" w:rsidP="007D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733C1" w14:textId="77777777" w:rsidR="00F64F54" w:rsidRDefault="00F64F54" w:rsidP="007D2399">
      <w:r>
        <w:separator/>
      </w:r>
    </w:p>
  </w:footnote>
  <w:footnote w:type="continuationSeparator" w:id="0">
    <w:p w14:paraId="40188F54" w14:textId="77777777" w:rsidR="00F64F54" w:rsidRDefault="00F64F54" w:rsidP="007D2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FDB"/>
    <w:rsid w:val="000033A4"/>
    <w:rsid w:val="00004F52"/>
    <w:rsid w:val="0003582A"/>
    <w:rsid w:val="00036399"/>
    <w:rsid w:val="000366D4"/>
    <w:rsid w:val="000576E5"/>
    <w:rsid w:val="00066476"/>
    <w:rsid w:val="000879C5"/>
    <w:rsid w:val="000A0B0D"/>
    <w:rsid w:val="000B67CA"/>
    <w:rsid w:val="000C776E"/>
    <w:rsid w:val="000D7FFC"/>
    <w:rsid w:val="000E2758"/>
    <w:rsid w:val="00107C25"/>
    <w:rsid w:val="00111E27"/>
    <w:rsid w:val="00113A04"/>
    <w:rsid w:val="00117A10"/>
    <w:rsid w:val="00126132"/>
    <w:rsid w:val="00135A98"/>
    <w:rsid w:val="001A28A8"/>
    <w:rsid w:val="001B0F47"/>
    <w:rsid w:val="001B1C61"/>
    <w:rsid w:val="001C3BA1"/>
    <w:rsid w:val="001D065F"/>
    <w:rsid w:val="001F2C53"/>
    <w:rsid w:val="001F3760"/>
    <w:rsid w:val="001F3FFD"/>
    <w:rsid w:val="00221F0A"/>
    <w:rsid w:val="00223AAB"/>
    <w:rsid w:val="0023279E"/>
    <w:rsid w:val="0023514F"/>
    <w:rsid w:val="0028429B"/>
    <w:rsid w:val="00290E4D"/>
    <w:rsid w:val="00292C32"/>
    <w:rsid w:val="002B08B6"/>
    <w:rsid w:val="002D00C0"/>
    <w:rsid w:val="002F1CFC"/>
    <w:rsid w:val="00312BD3"/>
    <w:rsid w:val="00330A13"/>
    <w:rsid w:val="00345703"/>
    <w:rsid w:val="00365113"/>
    <w:rsid w:val="003972A1"/>
    <w:rsid w:val="003C663D"/>
    <w:rsid w:val="003E5F62"/>
    <w:rsid w:val="003F64DB"/>
    <w:rsid w:val="004468B4"/>
    <w:rsid w:val="00447E04"/>
    <w:rsid w:val="00450809"/>
    <w:rsid w:val="00494709"/>
    <w:rsid w:val="00495ACB"/>
    <w:rsid w:val="004B6545"/>
    <w:rsid w:val="004D096C"/>
    <w:rsid w:val="004F0767"/>
    <w:rsid w:val="004F3E6A"/>
    <w:rsid w:val="004F5262"/>
    <w:rsid w:val="00514E85"/>
    <w:rsid w:val="00522004"/>
    <w:rsid w:val="00540E27"/>
    <w:rsid w:val="005444BD"/>
    <w:rsid w:val="00552D19"/>
    <w:rsid w:val="00566BA4"/>
    <w:rsid w:val="00581E94"/>
    <w:rsid w:val="005A437A"/>
    <w:rsid w:val="005A5344"/>
    <w:rsid w:val="005C0BC8"/>
    <w:rsid w:val="005C2FF0"/>
    <w:rsid w:val="005D6479"/>
    <w:rsid w:val="005D6600"/>
    <w:rsid w:val="005E436B"/>
    <w:rsid w:val="005F6FDB"/>
    <w:rsid w:val="00600555"/>
    <w:rsid w:val="006069D1"/>
    <w:rsid w:val="00614074"/>
    <w:rsid w:val="00695314"/>
    <w:rsid w:val="006A4956"/>
    <w:rsid w:val="006B0EBA"/>
    <w:rsid w:val="006B1C88"/>
    <w:rsid w:val="006B2686"/>
    <w:rsid w:val="006B3847"/>
    <w:rsid w:val="006B4128"/>
    <w:rsid w:val="006B7173"/>
    <w:rsid w:val="007353EC"/>
    <w:rsid w:val="007467C4"/>
    <w:rsid w:val="00762EF6"/>
    <w:rsid w:val="0076588E"/>
    <w:rsid w:val="0077231B"/>
    <w:rsid w:val="0078666C"/>
    <w:rsid w:val="007870BD"/>
    <w:rsid w:val="00790E2B"/>
    <w:rsid w:val="007C2B3A"/>
    <w:rsid w:val="007C6AE6"/>
    <w:rsid w:val="007C6FE0"/>
    <w:rsid w:val="007D2399"/>
    <w:rsid w:val="00874944"/>
    <w:rsid w:val="00875559"/>
    <w:rsid w:val="00896418"/>
    <w:rsid w:val="008A0894"/>
    <w:rsid w:val="008B3F56"/>
    <w:rsid w:val="008E7E7F"/>
    <w:rsid w:val="008F3C4B"/>
    <w:rsid w:val="00911330"/>
    <w:rsid w:val="009641F2"/>
    <w:rsid w:val="00967BEF"/>
    <w:rsid w:val="0097191D"/>
    <w:rsid w:val="00977A8E"/>
    <w:rsid w:val="00996CF2"/>
    <w:rsid w:val="0099751A"/>
    <w:rsid w:val="009A2E48"/>
    <w:rsid w:val="009A70B8"/>
    <w:rsid w:val="009C477F"/>
    <w:rsid w:val="009C76DE"/>
    <w:rsid w:val="009E19E7"/>
    <w:rsid w:val="009F57AD"/>
    <w:rsid w:val="009F6C45"/>
    <w:rsid w:val="00A00571"/>
    <w:rsid w:val="00A064EB"/>
    <w:rsid w:val="00A06658"/>
    <w:rsid w:val="00A32580"/>
    <w:rsid w:val="00A40AC5"/>
    <w:rsid w:val="00A4228A"/>
    <w:rsid w:val="00A72067"/>
    <w:rsid w:val="00A74236"/>
    <w:rsid w:val="00A7763C"/>
    <w:rsid w:val="00A9231B"/>
    <w:rsid w:val="00A9565E"/>
    <w:rsid w:val="00AA511F"/>
    <w:rsid w:val="00AC4CE5"/>
    <w:rsid w:val="00AC6E87"/>
    <w:rsid w:val="00B0682F"/>
    <w:rsid w:val="00B20A6E"/>
    <w:rsid w:val="00B60CF5"/>
    <w:rsid w:val="00B80622"/>
    <w:rsid w:val="00B85275"/>
    <w:rsid w:val="00BA391C"/>
    <w:rsid w:val="00BB57BA"/>
    <w:rsid w:val="00BD3B82"/>
    <w:rsid w:val="00C04F39"/>
    <w:rsid w:val="00C16908"/>
    <w:rsid w:val="00C44904"/>
    <w:rsid w:val="00C457AA"/>
    <w:rsid w:val="00C50413"/>
    <w:rsid w:val="00C520DC"/>
    <w:rsid w:val="00C61CDD"/>
    <w:rsid w:val="00C63534"/>
    <w:rsid w:val="00C64D5E"/>
    <w:rsid w:val="00C94491"/>
    <w:rsid w:val="00CA2A2B"/>
    <w:rsid w:val="00CB75E9"/>
    <w:rsid w:val="00CC7244"/>
    <w:rsid w:val="00CE4C20"/>
    <w:rsid w:val="00CF1683"/>
    <w:rsid w:val="00CF6153"/>
    <w:rsid w:val="00D2397C"/>
    <w:rsid w:val="00D340F8"/>
    <w:rsid w:val="00D5466F"/>
    <w:rsid w:val="00D54E2A"/>
    <w:rsid w:val="00D57C58"/>
    <w:rsid w:val="00D829EF"/>
    <w:rsid w:val="00D91489"/>
    <w:rsid w:val="00D93023"/>
    <w:rsid w:val="00DA03CF"/>
    <w:rsid w:val="00DC1193"/>
    <w:rsid w:val="00E00F63"/>
    <w:rsid w:val="00E2468B"/>
    <w:rsid w:val="00E5294A"/>
    <w:rsid w:val="00E612AE"/>
    <w:rsid w:val="00E72D3F"/>
    <w:rsid w:val="00EA0585"/>
    <w:rsid w:val="00EC1599"/>
    <w:rsid w:val="00F426B3"/>
    <w:rsid w:val="00F64F54"/>
    <w:rsid w:val="00F83144"/>
    <w:rsid w:val="00F854A9"/>
    <w:rsid w:val="00FA686E"/>
    <w:rsid w:val="00FC1F0A"/>
    <w:rsid w:val="00FF3804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E5668"/>
  <w15:docId w15:val="{7BB37A0E-755D-4282-B5BD-4CE04F89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53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534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F6C45"/>
    <w:pPr>
      <w:spacing w:after="160" w:line="259" w:lineRule="auto"/>
      <w:ind w:left="720"/>
      <w:contextualSpacing/>
    </w:pPr>
    <w:rPr>
      <w:sz w:val="22"/>
      <w:szCs w:val="22"/>
      <w:lang w:eastAsia="it-IT"/>
    </w:rPr>
  </w:style>
  <w:style w:type="paragraph" w:customStyle="1" w:styleId="xmsonormal">
    <w:name w:val="x_msonormal"/>
    <w:basedOn w:val="Normale"/>
    <w:rsid w:val="00A422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s2">
    <w:name w:val="s2"/>
    <w:basedOn w:val="Normale"/>
    <w:rsid w:val="00113A0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character" w:customStyle="1" w:styleId="s3">
    <w:name w:val="s3"/>
    <w:basedOn w:val="Carpredefinitoparagrafo"/>
    <w:rsid w:val="00113A04"/>
  </w:style>
  <w:style w:type="character" w:customStyle="1" w:styleId="s4">
    <w:name w:val="s4"/>
    <w:basedOn w:val="Carpredefinitoparagrafo"/>
    <w:rsid w:val="00113A04"/>
  </w:style>
  <w:style w:type="character" w:customStyle="1" w:styleId="bumpedfont15">
    <w:name w:val="bumpedfont15"/>
    <w:basedOn w:val="Carpredefinitoparagrafo"/>
    <w:rsid w:val="004F5262"/>
  </w:style>
  <w:style w:type="paragraph" w:styleId="Testonormale">
    <w:name w:val="Plain Text"/>
    <w:basedOn w:val="Normale"/>
    <w:link w:val="TestonormaleCarattere"/>
    <w:uiPriority w:val="99"/>
    <w:unhideWhenUsed/>
    <w:rsid w:val="000033A4"/>
    <w:rPr>
      <w:rFonts w:ascii="Calibri" w:eastAsiaTheme="minorHAnsi" w:hAnsi="Calibr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033A4"/>
    <w:rPr>
      <w:rFonts w:ascii="Calibri" w:eastAsiaTheme="minorHAnsi" w:hAnsi="Calibri"/>
      <w:sz w:val="22"/>
      <w:szCs w:val="21"/>
      <w:lang w:eastAsia="en-US"/>
    </w:rPr>
  </w:style>
  <w:style w:type="paragraph" w:styleId="Nessunaspaziatura">
    <w:name w:val="No Spacing"/>
    <w:uiPriority w:val="1"/>
    <w:qFormat/>
    <w:rsid w:val="007D2399"/>
    <w:pPr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D23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2399"/>
  </w:style>
  <w:style w:type="paragraph" w:styleId="Pidipagina">
    <w:name w:val="footer"/>
    <w:basedOn w:val="Normale"/>
    <w:link w:val="PidipaginaCarattere"/>
    <w:uiPriority w:val="99"/>
    <w:unhideWhenUsed/>
    <w:rsid w:val="007D23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399"/>
  </w:style>
  <w:style w:type="paragraph" w:styleId="NormaleWeb">
    <w:name w:val="Normal (Web)"/>
    <w:basedOn w:val="Normale"/>
    <w:uiPriority w:val="99"/>
    <w:semiHidden/>
    <w:unhideWhenUsed/>
    <w:rsid w:val="00C04F3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paragraph" w:customStyle="1" w:styleId="s7">
    <w:name w:val="s7"/>
    <w:basedOn w:val="Normale"/>
    <w:uiPriority w:val="99"/>
    <w:semiHidden/>
    <w:rsid w:val="00C04F3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character" w:customStyle="1" w:styleId="s5">
    <w:name w:val="s5"/>
    <w:basedOn w:val="Carpredefinitoparagrafo"/>
    <w:rsid w:val="00C04F39"/>
  </w:style>
  <w:style w:type="character" w:customStyle="1" w:styleId="s6">
    <w:name w:val="s6"/>
    <w:basedOn w:val="Carpredefinitoparagrafo"/>
    <w:rsid w:val="00C04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CocoaOOXMLWriter/1038.36</generator>
</meta>
</file>

<file path=customXml/itemProps1.xml><?xml version="1.0" encoding="utf-8"?>
<ds:datastoreItem xmlns:ds="http://schemas.openxmlformats.org/officeDocument/2006/customXml" ds:itemID="{2DFAE430-3250-1243-A230-23FFB891AEA3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   ITALIANA     EDITORI    GIORNALI</vt:lpstr>
    </vt:vector>
  </TitlesOfParts>
  <Company>FIEG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   ITALIANA     EDITORI    GIORNALI</dc:title>
  <dc:creator>FIEG</dc:creator>
  <cp:lastModifiedBy>Jlenia Sellitri</cp:lastModifiedBy>
  <cp:revision>2</cp:revision>
  <cp:lastPrinted>2019-08-01T15:12:00Z</cp:lastPrinted>
  <dcterms:created xsi:type="dcterms:W3CDTF">2026-07-30T08:07:00Z</dcterms:created>
  <dcterms:modified xsi:type="dcterms:W3CDTF">2026-07-30T08:07:00Z</dcterms:modified>
</cp:coreProperties>
</file>